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53" w:rsidRDefault="00712053" w:rsidP="00712053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712053" w:rsidRDefault="00712053" w:rsidP="0071205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b/>
          <w:sz w:val="96"/>
          <w:szCs w:val="96"/>
        </w:rPr>
        <w:t>18 февраля</w:t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sz w:val="72"/>
          <w:szCs w:val="72"/>
        </w:rPr>
        <w:t xml:space="preserve">             </w:t>
      </w:r>
      <w:r>
        <w:rPr>
          <w:rFonts w:ascii="Times New Roman" w:hAnsi="Times New Roman" w:cs="Times New Roman"/>
          <w:b/>
          <w:sz w:val="72"/>
          <w:szCs w:val="72"/>
        </w:rPr>
        <w:t>10-00 ч.</w:t>
      </w:r>
    </w:p>
    <w:p w:rsidR="00712053" w:rsidRDefault="00712053" w:rsidP="0071205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12053" w:rsidRDefault="00712053" w:rsidP="00712053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В ДОМЕ   КУЛЬТУРЫ           </w:t>
      </w:r>
      <w:r>
        <w:rPr>
          <w:rFonts w:ascii="Times New Roman" w:hAnsi="Times New Roman" w:cs="Times New Roman"/>
          <w:b/>
          <w:i/>
          <w:sz w:val="56"/>
          <w:szCs w:val="56"/>
        </w:rPr>
        <w:t>ПРОЩАНИЕ  С  ЗИМОЙ.</w:t>
      </w: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left:0;text-align:left;margin-left:24.15pt;margin-top:21.2pt;width:1in;height:1in;z-index:251658240"/>
        </w:pict>
      </w:r>
      <w:r>
        <w:rPr>
          <w:rFonts w:ascii="Times New Roman" w:hAnsi="Times New Roman" w:cs="Times New Roman"/>
          <w:i/>
          <w:sz w:val="52"/>
          <w:szCs w:val="52"/>
          <w:u w:val="single"/>
        </w:rPr>
        <w:t xml:space="preserve">В программе: </w:t>
      </w: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pict>
          <v:shape id="_x0000_s1027" type="#_x0000_t187" style="position:absolute;left:0;text-align:left;margin-left:178.3pt;margin-top:26.6pt;width:1in;height:1in;z-index:251658240"/>
        </w:pict>
      </w:r>
      <w:r>
        <w:rPr>
          <w:rFonts w:ascii="Times New Roman" w:hAnsi="Times New Roman" w:cs="Times New Roman"/>
          <w:sz w:val="52"/>
          <w:szCs w:val="52"/>
        </w:rPr>
        <w:t>мастер-класс по изготовлению Масленичной куклы;</w:t>
      </w: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pict>
          <v:shape id="_x0000_s1028" type="#_x0000_t187" style="position:absolute;left:0;text-align:left;margin-left:215.7pt;margin-top:27.95pt;width:1in;height:1in;z-index:251658240"/>
        </w:pict>
      </w:r>
      <w:r>
        <w:rPr>
          <w:rFonts w:ascii="Times New Roman" w:hAnsi="Times New Roman" w:cs="Times New Roman"/>
          <w:sz w:val="52"/>
          <w:szCs w:val="52"/>
        </w:rPr>
        <w:t>приготовление блинов;</w:t>
      </w: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pict>
          <v:shape id="_x0000_s1029" type="#_x0000_t187" style="position:absolute;left:0;text-align:left;margin-left:140.3pt;margin-top:29.3pt;width:1in;height:1in;z-index:251658240"/>
        </w:pict>
      </w:r>
      <w:r>
        <w:rPr>
          <w:rFonts w:ascii="Times New Roman" w:hAnsi="Times New Roman" w:cs="Times New Roman"/>
          <w:sz w:val="52"/>
          <w:szCs w:val="52"/>
        </w:rPr>
        <w:t xml:space="preserve">подвижные игры; </w:t>
      </w: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сжигание чучела Масленицы;</w:t>
      </w: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pict>
          <v:shape id="_x0000_s1030" type="#_x0000_t187" style="position:absolute;left:0;text-align:left;margin-left:164pt;margin-top:26.75pt;width:1in;height:1in;z-index:251658240"/>
        </w:pict>
      </w: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712053" w:rsidRDefault="00712053" w:rsidP="00712053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показ мультфильмов для детей.</w:t>
      </w:r>
    </w:p>
    <w:p w:rsidR="001755EF" w:rsidRDefault="001755EF"/>
    <w:sectPr w:rsidR="001755EF" w:rsidSect="007120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2053"/>
    <w:rsid w:val="001755EF"/>
    <w:rsid w:val="0071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05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2018-02-14T10:05:00Z</dcterms:created>
  <dcterms:modified xsi:type="dcterms:W3CDTF">2018-02-14T10:06:00Z</dcterms:modified>
</cp:coreProperties>
</file>